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BE" w:rsidRPr="005769BF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right"/>
        <w:textAlignment w:val="baseline"/>
        <w:rPr>
          <w:rStyle w:val="a5"/>
          <w:b w:val="0"/>
          <w:color w:val="000000"/>
          <w:sz w:val="28"/>
          <w:szCs w:val="28"/>
          <w:bdr w:val="none" w:sz="0" w:space="0" w:color="auto" w:frame="1"/>
          <w:lang w:val="ky-KG"/>
        </w:rPr>
      </w:pPr>
      <w:r w:rsidRPr="005769BF">
        <w:rPr>
          <w:rStyle w:val="a5"/>
          <w:color w:val="000000"/>
          <w:sz w:val="28"/>
          <w:szCs w:val="28"/>
          <w:bdr w:val="none" w:sz="0" w:space="0" w:color="auto" w:frame="1"/>
          <w:lang w:val="ky-KG"/>
        </w:rPr>
        <w:t>Приложение 1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center"/>
        <w:textAlignment w:val="baseline"/>
        <w:rPr>
          <w:color w:val="000000"/>
          <w:sz w:val="28"/>
          <w:szCs w:val="28"/>
        </w:rPr>
      </w:pP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>Положение о конкурсе на разработку государственных логотипов на органическую продукцию</w:t>
      </w:r>
      <w:r w:rsidRPr="006C5279">
        <w:rPr>
          <w:rStyle w:val="a5"/>
          <w:color w:val="000000"/>
          <w:sz w:val="28"/>
          <w:szCs w:val="28"/>
          <w:bdr w:val="none" w:sz="0" w:space="0" w:color="auto" w:frame="1"/>
          <w:lang w:val="ky-KG"/>
        </w:rPr>
        <w:t xml:space="preserve"> биопрепаратов </w:t>
      </w: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>произведенной в Кыргызской Республике.</w:t>
      </w:r>
    </w:p>
    <w:p w:rsidR="005F05BE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  <w:lang w:val="ky-KG"/>
        </w:rPr>
      </w:pP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6C5279">
        <w:rPr>
          <w:b/>
          <w:color w:val="000000"/>
          <w:sz w:val="28"/>
          <w:szCs w:val="28"/>
          <w:bdr w:val="none" w:sz="0" w:space="0" w:color="auto" w:frame="1"/>
        </w:rPr>
        <w:t xml:space="preserve">1. Общие положения 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ky-KG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Настоящее положение определяет задачи, конкурсные требования и порядок проведения конкурса на создание логотипа для органической продукции</w:t>
      </w: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5"/>
          <w:color w:val="000000"/>
          <w:sz w:val="28"/>
          <w:szCs w:val="28"/>
          <w:bdr w:val="none" w:sz="0" w:space="0" w:color="auto" w:frame="1"/>
          <w:lang w:val="ky-KG"/>
        </w:rPr>
        <w:t xml:space="preserve">и </w:t>
      </w: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>биопрепаратов</w:t>
      </w:r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произведенной в Кыргызской Республике </w:t>
      </w:r>
    </w:p>
    <w:p w:rsidR="005F05BE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  <w:lang w:val="ky-KG"/>
        </w:rPr>
      </w:pP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6C5279">
        <w:rPr>
          <w:b/>
          <w:color w:val="000000"/>
          <w:sz w:val="28"/>
          <w:szCs w:val="28"/>
          <w:bdr w:val="none" w:sz="0" w:space="0" w:color="auto" w:frame="1"/>
        </w:rPr>
        <w:t>2. Цель  и задачи конкурса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разработка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уникального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>, государственных логотипов отражающих национальную идентичность страны для органической продукции и биопрепаратов, произведенной в Кыргызской Республике.</w:t>
      </w:r>
    </w:p>
    <w:p w:rsidR="005F05BE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ky-KG"/>
        </w:rPr>
      </w:pP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3</w:t>
      </w:r>
      <w:r w:rsidRPr="006C5279">
        <w:rPr>
          <w:b/>
          <w:color w:val="000000"/>
          <w:sz w:val="28"/>
          <w:szCs w:val="28"/>
          <w:bdr w:val="none" w:sz="0" w:space="0" w:color="auto" w:frame="1"/>
        </w:rPr>
        <w:t>. Организаторы конкурса и их задачи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Организаторами конкурса является Департамент органического сельского хозяйства Министерства сельского хозяйства, пищевой промышленности и мелиорации Кыргызской Республики осуществляет следующие функции: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прием заявок и конкурсных работ участников;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определение победителей конкурса и представление на утверждение в МСХППМ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КР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>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обеспечение равных условий для всех участников;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недопущение разглашения сведений о результатах конкурса ранее даты их официального объявления;</w:t>
      </w:r>
    </w:p>
    <w:p w:rsidR="005F05BE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ky-KG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информация о конкурсе (объявление), а также положение о конкурсе публикуются на официальных веб-сайтах МСХППМ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КР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и Департамента органического сельского хозяйства МСХППМ КР и других средствах массовой информации;</w:t>
      </w:r>
    </w:p>
    <w:p w:rsidR="005F05BE" w:rsidRPr="00A134C0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ky-KG"/>
        </w:rPr>
      </w:pP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>4. Участники конкурса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в конкурсе может принять участие любое физическое (в возрасте от 18 лет) и юридическое лицо, обладающее компетенциями в дизайне, предоставившее конкурсные работы в соответствии с условиями конкурса;</w:t>
      </w:r>
    </w:p>
    <w:p w:rsidR="005F05BE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ky-KG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от каждого участника конкурса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принимается не более трех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конкурсных работ. Каждой конкурсной работы присваивается индивидуальный порядковый номер;</w:t>
      </w:r>
    </w:p>
    <w:p w:rsidR="005F05BE" w:rsidRPr="00A134C0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ky-KG"/>
        </w:rPr>
      </w:pP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>5. Порядок проведения конкурса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конкурс проводится в один этап и на этом этапе будет отбор на наилучшую конкурсную работу;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прием заявок и конкурсных работ с 1</w:t>
      </w:r>
      <w:r>
        <w:rPr>
          <w:color w:val="000000"/>
          <w:sz w:val="28"/>
          <w:szCs w:val="28"/>
          <w:bdr w:val="none" w:sz="0" w:space="0" w:color="auto" w:frame="1"/>
          <w:lang w:val="ky-KG"/>
        </w:rPr>
        <w:t>0</w:t>
      </w:r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августа по 30 августа 2020 года;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lastRenderedPageBreak/>
        <w:t>-  рассмотрение, отбор конкурсных работ и определение победителей  с 1 сентября по 15 сентября 2020 года;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если участником не подана заявка, конкурсные работы в установленном порядке и заявка, конкурсные работы не соответствуют требованиям конкурса, то организаторы конкурса имеют право отказаться от поданных заявок и конкурсных работ.</w:t>
      </w:r>
    </w:p>
    <w:p w:rsidR="005F05BE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ky-KG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-если участником не подана заявка, конкурсные работы в установленном порядке и заявка, конкурсные работы не соответствуют требованиям конкурса, то организаторы конкурса имеют право отказаться от поданных заявок и конкурсных работ.</w:t>
      </w:r>
    </w:p>
    <w:p w:rsidR="005F05BE" w:rsidRPr="00A134C0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ky-KG"/>
        </w:rPr>
      </w:pP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>6. Требования к конкурсным работам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конкурсные работы должны отвечать требованиям в  установленном настоящем положением о конкурсе;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форма заявки и технические требования к оформлению конкурсных работ установлены в приложении к настоящему положению (приложения </w:t>
      </w:r>
      <w:r w:rsidRPr="006C5279">
        <w:rPr>
          <w:color w:val="000000"/>
          <w:sz w:val="28"/>
          <w:szCs w:val="28"/>
          <w:bdr w:val="none" w:sz="0" w:space="0" w:color="auto" w:frame="1"/>
          <w:lang w:val="ky-KG"/>
        </w:rPr>
        <w:t>1</w:t>
      </w:r>
      <w:r w:rsidRPr="006C5279">
        <w:rPr>
          <w:color w:val="000000"/>
          <w:sz w:val="28"/>
          <w:szCs w:val="28"/>
          <w:bdr w:val="none" w:sz="0" w:space="0" w:color="auto" w:frame="1"/>
        </w:rPr>
        <w:t>,</w:t>
      </w:r>
      <w:r w:rsidRPr="006C5279">
        <w:rPr>
          <w:color w:val="000000"/>
          <w:sz w:val="28"/>
          <w:szCs w:val="28"/>
          <w:bdr w:val="none" w:sz="0" w:space="0" w:color="auto" w:frame="1"/>
          <w:lang w:val="ky-KG"/>
        </w:rPr>
        <w:t>2</w:t>
      </w:r>
      <w:r w:rsidRPr="006C5279">
        <w:rPr>
          <w:color w:val="000000"/>
          <w:sz w:val="28"/>
          <w:szCs w:val="28"/>
          <w:bdr w:val="none" w:sz="0" w:space="0" w:color="auto" w:frame="1"/>
        </w:rPr>
        <w:t>);</w:t>
      </w:r>
      <w:proofErr w:type="gramEnd"/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отправляя конкурсную работу, участник конкурса подтверждает, что работа не нарушает права на объекты интеллектуальной собственности других лиц, соответствует целям конкурса, не задевает честь и достоинство других участников или иных лиц, не содержит неэтичные и/или нецензурные выражения/изображения; 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материалы для участия должны быть направлены в секретариат конкурсной комиссии в Департамент органического сельского хозяйства МСХППМ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КР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не позднее 18:00 часов 30 августа 2020 г.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Style w:val="a5"/>
          <w:color w:val="000000"/>
          <w:sz w:val="28"/>
          <w:szCs w:val="28"/>
          <w:bdr w:val="none" w:sz="0" w:space="0" w:color="auto" w:frame="1"/>
        </w:rPr>
      </w:pP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>7. Конкурсная комиссия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конкурсная комиссия принимает решение о соответствии конкурсных работ установленным требованиям настоящего положения;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члены конкурсной комиссии принимают участие в заседании лично, без права замены;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 по приглашению председателя конкурсной комиссии на заседании конкурсной комиссии могут присутствовать (эксперты) иные лица, без права голоса;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конкурсная комиссия рассматривает представленные работы, определяет наилучшие работы и заполняет форму оценочного листа конкурсных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работ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прилагается (приложение </w:t>
      </w:r>
      <w:r w:rsidRPr="006C5279">
        <w:rPr>
          <w:color w:val="000000"/>
          <w:sz w:val="28"/>
          <w:szCs w:val="28"/>
          <w:bdr w:val="none" w:sz="0" w:space="0" w:color="auto" w:frame="1"/>
          <w:lang w:val="ky-KG"/>
        </w:rPr>
        <w:t>3</w:t>
      </w:r>
      <w:r w:rsidRPr="006C5279">
        <w:rPr>
          <w:color w:val="000000"/>
          <w:sz w:val="28"/>
          <w:szCs w:val="28"/>
          <w:bdr w:val="none" w:sz="0" w:space="0" w:color="auto" w:frame="1"/>
        </w:rPr>
        <w:t>);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конкурсные работы не возвращаются автору или правообладателю;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из набравших самый большой балл участников конкурса в форме оценочного листа конкурсных работ определяется победитель путем голосования; 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ведение протокола в ходе заседания конкурсной комиссии осуществляется секретариатом.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Style w:val="a5"/>
          <w:color w:val="000000"/>
          <w:sz w:val="28"/>
          <w:szCs w:val="28"/>
          <w:bdr w:val="none" w:sz="0" w:space="0" w:color="auto" w:frame="1"/>
        </w:rPr>
      </w:pP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C5279">
        <w:rPr>
          <w:rStyle w:val="a5"/>
          <w:color w:val="000000"/>
          <w:sz w:val="28"/>
          <w:szCs w:val="28"/>
          <w:bdr w:val="none" w:sz="0" w:space="0" w:color="auto" w:frame="1"/>
        </w:rPr>
        <w:t>9. Подведение итогов и поощрение победителей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- абсолютным победителем является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набравший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наибольшее количество голосов комиссии;  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информация об итогах конкурса размещаются на официальных веб-сайтах МСХППМ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КР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и Департамента органического сельского хозяйства МСХППМ КР  и средствах массовой информации;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 xml:space="preserve">- победитель конкурса передает Департаменту органического сельского хозяйства МСХППМ 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КР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 xml:space="preserve"> имущественные права, предусмотренные статьей 16 Закона Кыргызской Республики «Об авторском праве и смежных правах»;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победивший  и утвержденный эскиз логотипа направляется победителем в установленном порядке на регистрацию в Государственную службу интеллектуальной собственности и инноваций при Правительстве Кыргызской Республики;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по итогам конкурса победитель получает 140000 (сто сорок тысячи) сомов;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расходы, связанные с разработкой дизайна логотипов  финансируются за счет сре</w:t>
      </w:r>
      <w:proofErr w:type="gramStart"/>
      <w:r w:rsidRPr="006C5279">
        <w:rPr>
          <w:color w:val="000000"/>
          <w:sz w:val="28"/>
          <w:szCs w:val="28"/>
          <w:bdr w:val="none" w:sz="0" w:space="0" w:color="auto" w:frame="1"/>
        </w:rPr>
        <w:t>дств пр</w:t>
      </w:r>
      <w:proofErr w:type="gramEnd"/>
      <w:r w:rsidRPr="006C5279">
        <w:rPr>
          <w:color w:val="000000"/>
          <w:sz w:val="28"/>
          <w:szCs w:val="28"/>
          <w:bdr w:val="none" w:sz="0" w:space="0" w:color="auto" w:frame="1"/>
        </w:rPr>
        <w:t>оекта .KOICA;</w:t>
      </w:r>
    </w:p>
    <w:p w:rsidR="005F05BE" w:rsidRPr="006C5279" w:rsidRDefault="005F05BE" w:rsidP="005F05B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C5279">
        <w:rPr>
          <w:color w:val="000000"/>
          <w:sz w:val="28"/>
          <w:szCs w:val="28"/>
          <w:bdr w:val="none" w:sz="0" w:space="0" w:color="auto" w:frame="1"/>
        </w:rPr>
        <w:t>- все споры, которые могут возникнуть из отношений сторон в связи с проведением конкурса подлежать разрешению в рамках действующего законодательства Кыргызской Республики.</w:t>
      </w: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pStyle w:val="HTML"/>
        <w:shd w:val="clear" w:color="auto" w:fill="F8F9FA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Приложение 1</w:t>
      </w: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положению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 конкурсе на разработку эскиза логотипов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для органических продуктов и 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>и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 биопрепаратов, произведенных </w:t>
      </w: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Кыргызской Республике</w:t>
      </w:r>
    </w:p>
    <w:p w:rsidR="005F05BE" w:rsidRPr="006C5279" w:rsidRDefault="005F05BE" w:rsidP="005F05B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>Форма</w:t>
      </w:r>
    </w:p>
    <w:p w:rsidR="005F05BE" w:rsidRPr="006C5279" w:rsidRDefault="005F05BE" w:rsidP="005F05B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заявки на участие в конкурсе по разработке эскиза логотипов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для органических продуктов и биопрепаратов, произведенных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 Кыргызской Республике</w:t>
      </w: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5"/>
        <w:gridCol w:w="4696"/>
      </w:tblGrid>
      <w:tr w:rsidR="005F05BE" w:rsidRPr="006C5279" w:rsidTr="0037593D">
        <w:tc>
          <w:tcPr>
            <w:tcW w:w="4928" w:type="dxa"/>
            <w:shd w:val="clear" w:color="auto" w:fill="auto"/>
          </w:tcPr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Председателю конкурсной комисс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ии по отбору эскиза логотипов </w:t>
            </w:r>
            <w:r w:rsidRPr="006C527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y-KG"/>
              </w:rPr>
              <w:t xml:space="preserve">для органических продуктов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y-KG"/>
              </w:rPr>
              <w:t xml:space="preserve">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y-KG"/>
              </w:rPr>
              <w:t>биопрепаратов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y-KG"/>
              </w:rPr>
              <w:t xml:space="preserve"> </w:t>
            </w:r>
            <w:r w:rsidRPr="006C527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ky-KG"/>
              </w:rPr>
              <w:t xml:space="preserve">произведенных </w:t>
            </w:r>
            <w:r w:rsidRPr="006C527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в Кыргызской Республике</w:t>
            </w:r>
            <w:r w:rsidRPr="006C5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________________________________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от ______________________________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________________________________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C5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(ФИО участника, наименование</w:t>
            </w:r>
            <w:proofErr w:type="gramEnd"/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организации указать полностью)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________________________________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________________________________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________________________________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C5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(контактная информация, почтовый адрес, телефон, факс, </w:t>
            </w:r>
            <w:r w:rsidRPr="006C5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6C5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6C5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mail</w:t>
            </w:r>
            <w:proofErr w:type="spellEnd"/>
            <w:r w:rsidRPr="006C527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)  </w:t>
            </w:r>
          </w:p>
          <w:p w:rsidR="005F05BE" w:rsidRPr="006C5279" w:rsidRDefault="005F05BE" w:rsidP="003759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5F05BE" w:rsidRPr="006C5279" w:rsidRDefault="005F05BE" w:rsidP="005F05BE">
      <w:pPr>
        <w:tabs>
          <w:tab w:val="left" w:pos="8295"/>
        </w:tabs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Заявка</w:t>
      </w:r>
    </w:p>
    <w:p w:rsidR="005F05BE" w:rsidRPr="006C5279" w:rsidRDefault="005F05BE" w:rsidP="005F05B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Прошу допустить к участию в конкурсе по разработке эскиза логотипов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для органических продуктов и биопрепаратов, произведенных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 Кыргызской Республике</w:t>
      </w: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5F05BE" w:rsidRPr="006C5279" w:rsidRDefault="005F05BE" w:rsidP="005F05B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Положением о конкурсе и правилами его проведения ознакомлен (а) и согласен (а). Как автор гарантирую, что конкурсная работа не нарушает права объекты интеллектуальной собственности других лиц. Я не возражаю против передачи </w:t>
      </w:r>
      <w:r w:rsidRPr="006C5279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департаменту органического сельского хозяйства </w:t>
      </w: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>Министерств</w:t>
      </w:r>
      <w:r w:rsidRPr="006C5279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а сельского хозяйства, пищевой промышленности и мелиорации Кыр</w:t>
      </w:r>
      <w:proofErr w:type="spellStart"/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>гызской</w:t>
      </w:r>
      <w:proofErr w:type="spellEnd"/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имущественных прав, предусмотренных в статье 16 Закона Кыргызской Республики «Об авторском праве и смежных правах».      </w:t>
      </w:r>
    </w:p>
    <w:p w:rsidR="005F05BE" w:rsidRPr="006C5279" w:rsidRDefault="005F05BE" w:rsidP="005F05BE">
      <w:pPr>
        <w:tabs>
          <w:tab w:val="left" w:pos="829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Материалы для участия, включая эскизы логотипа прилагаются.      </w:t>
      </w:r>
    </w:p>
    <w:p w:rsidR="005F05BE" w:rsidRPr="006C5279" w:rsidRDefault="005F05BE" w:rsidP="005F05BE">
      <w:pPr>
        <w:tabs>
          <w:tab w:val="left" w:pos="829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5F05BE" w:rsidRPr="006C5279" w:rsidRDefault="005F05BE" w:rsidP="005F05BE">
      <w:pPr>
        <w:tabs>
          <w:tab w:val="left" w:pos="8295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>Дата ______________________  Подпись ___________________</w:t>
      </w: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Приложение 2</w:t>
      </w: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положению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 конкурсе на разработку эскиза логотипов 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для органических продуктов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и 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>биопрепаратов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произведенных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Кыргызской Республике  </w:t>
      </w: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:rsidR="005F05BE" w:rsidRPr="006C5279" w:rsidRDefault="005F05BE" w:rsidP="005F05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Технические</w:t>
      </w:r>
    </w:p>
    <w:p w:rsidR="005F05BE" w:rsidRPr="006C5279" w:rsidRDefault="005F05BE" w:rsidP="005F05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требования к конкурсным работам</w:t>
      </w: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F05BE" w:rsidRPr="006C5279" w:rsidRDefault="005F05BE" w:rsidP="005F05BE">
      <w:pPr>
        <w:tabs>
          <w:tab w:val="left" w:pos="82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23232D"/>
          <w:sz w:val="28"/>
          <w:szCs w:val="28"/>
          <w:shd w:val="clear" w:color="auto" w:fill="FFFFFF"/>
        </w:rPr>
      </w:pPr>
      <w:r w:rsidRPr="006C52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конкурса</w:t>
      </w:r>
      <w:r w:rsidRPr="006C5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6C52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y-KG"/>
        </w:rPr>
        <w:t>Р</w:t>
      </w:r>
      <w:proofErr w:type="spellStart"/>
      <w:r w:rsidRPr="006C52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азработка</w:t>
      </w:r>
      <w:proofErr w:type="spellEnd"/>
      <w:r w:rsidRPr="006C52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уникального, государственного логотипа отражающего национальную идентичность страны для органических продукций и биопрепаратов произведенных в Кыргызской Республике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y-KG"/>
        </w:rPr>
        <w:t>.</w:t>
      </w:r>
      <w:r w:rsidRPr="006C52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C52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Технические требования: </w:t>
      </w:r>
      <w:r w:rsidRPr="006C5279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предоставленная работа должна быть выполнена в векторном изображении с цветовым решением в формате:</w:t>
      </w:r>
      <w:r w:rsidRPr="006C5279">
        <w:rPr>
          <w:rFonts w:ascii="Times New Roman" w:hAnsi="Times New Roman" w:cs="Times New Roman"/>
          <w:color w:val="23232D"/>
          <w:sz w:val="28"/>
          <w:szCs w:val="28"/>
          <w:shd w:val="clear" w:color="auto" w:fill="FFFFFF"/>
        </w:rPr>
        <w:t xml:space="preserve">    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Вариации</w:t>
      </w: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логотипов</w:t>
      </w: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 xml:space="preserve">: Full Color, Inverse, Black, White. 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Цветовые модели: CMYK, RGB, (</w:t>
      </w:r>
      <w:proofErr w:type="spellStart"/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Pantone</w:t>
      </w:r>
      <w:proofErr w:type="spellEnd"/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включить идентификацию цветов).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Векторные форматы: CDR, AI, EPS, PDF, SVG. 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Типы изображений: JPEG, PNG.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Размеры изображений: 250px-1000px.    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каждом формате (AI, CDR, PDF, SVG, EPS) должны присутствовать все вариации логотипов. Логотипы должны быть адаптивными. 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Общие требования:              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работа будет проверяться на соответствие следующим критериям:         </w:t>
      </w:r>
    </w:p>
    <w:p w:rsidR="005F05BE" w:rsidRPr="006C5279" w:rsidRDefault="005F05BE" w:rsidP="005F05BE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уникальность и оригинальность дизайнерского решения, с элементами    национального колорита;        </w:t>
      </w:r>
    </w:p>
    <w:p w:rsidR="005F05BE" w:rsidRPr="006C5279" w:rsidRDefault="005F05BE" w:rsidP="005F05BE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визуально легко воспринимаемый образ и эстетическая привлекательность (понятные очертания, узоры, рисунки, читаемые слова и буквы (шрифты); </w:t>
      </w:r>
    </w:p>
    <w:p w:rsidR="005F05BE" w:rsidRPr="006C5279" w:rsidRDefault="005F05BE" w:rsidP="005F05BE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лаконичность и простота;            </w:t>
      </w:r>
    </w:p>
    <w:p w:rsidR="005F05BE" w:rsidRPr="006C5279" w:rsidRDefault="005F05BE" w:rsidP="005F05BE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следование современным стандартам качества и инновационным тенденциям в сфере разработки дизайна логотипа;      </w:t>
      </w:r>
    </w:p>
    <w:p w:rsidR="005F05BE" w:rsidRPr="006C5279" w:rsidRDefault="005F05BE" w:rsidP="005F05BE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требований, предъявляемых к конкурсным работам;      </w:t>
      </w:r>
    </w:p>
    <w:p w:rsidR="005F05BE" w:rsidRPr="006C5279" w:rsidRDefault="005F05BE" w:rsidP="005F05BE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логотипы должны быть читаемы во всех форматах.            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6C52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 разработке эскиза логотипов необходимо учесть основные требования </w:t>
      </w:r>
      <w:r w:rsidRPr="006C527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IFOAM</w:t>
      </w:r>
      <w:r w:rsidRPr="006C52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), в частности касательно цветов, пиктограмм и названий целей.   </w:t>
      </w:r>
      <w:proofErr w:type="gramEnd"/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необходимости внесения некоторых изменений в логотипы на основании комментариев конкурсной комиссии победитель конкурса должен быть готовым в кратчайших сроках доработать логотипы и предоставить </w:t>
      </w:r>
      <w:r w:rsidRPr="006C52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готовые для использования логотипы на трех языках – кыргызский, русский и английский.  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52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Материалы для участия в конкурсе включают в себя:             </w:t>
      </w:r>
    </w:p>
    <w:p w:rsidR="005F05BE" w:rsidRPr="006C5279" w:rsidRDefault="005F05BE" w:rsidP="005F05BE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заявка;                    </w:t>
      </w:r>
    </w:p>
    <w:p w:rsidR="005F05BE" w:rsidRPr="006C5279" w:rsidRDefault="005F05BE" w:rsidP="005F05BE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логотипы, представленные в цветовом решении (распечатанный вариант предоставляется в формате листа А3, на котором представлен эскиз логотипа и их  использование на поверхностях папок, блокнотов, тетрадей, футболок, ручек и других возможных материалах);           </w:t>
      </w:r>
    </w:p>
    <w:p w:rsidR="005F05BE" w:rsidRPr="006C5279" w:rsidRDefault="005F05BE" w:rsidP="005F05BE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пояснительная записка в свободной форме с описанием представленного логотипа и расшифровкой ценностно-смыслового содержания элементов дизайна логотипа, а также информации, которую необходимо учитывать при возможной доработке логотипа;              </w:t>
      </w:r>
    </w:p>
    <w:p w:rsidR="005F05BE" w:rsidRPr="006C5279" w:rsidRDefault="005F05BE" w:rsidP="005F05BE">
      <w:pPr>
        <w:pStyle w:val="a3"/>
        <w:numPr>
          <w:ilvl w:val="0"/>
          <w:numId w:val="1"/>
        </w:numPr>
        <w:shd w:val="clear" w:color="auto" w:fill="FFFFFF"/>
        <w:tabs>
          <w:tab w:val="left" w:pos="567"/>
        </w:tabs>
        <w:spacing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краткий рассказ об участнике (ФИО, место работы, учебы, хобби, наименование организации, достижения, контактный телефон, электронная почта), в том числе примеры работ до 2 стр.         </w:t>
      </w:r>
    </w:p>
    <w:p w:rsidR="005F05BE" w:rsidRPr="006C5279" w:rsidRDefault="005F05BE" w:rsidP="005F05BE">
      <w:pPr>
        <w:pStyle w:val="a3"/>
        <w:shd w:val="clear" w:color="auto" w:fill="FFFFFF"/>
        <w:spacing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Материалы предоставляются в печатном и электронном виде н</w:t>
      </w:r>
      <w:r w:rsidRPr="006C52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е позднее </w:t>
      </w:r>
      <w:r w:rsidRPr="006C527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18:00 ч. 30 августа 2020 г.             </w:t>
      </w:r>
    </w:p>
    <w:p w:rsidR="005F05BE" w:rsidRPr="006C5279" w:rsidRDefault="005F05BE" w:rsidP="005F05BE">
      <w:pPr>
        <w:pStyle w:val="a3"/>
        <w:shd w:val="clear" w:color="auto" w:fill="FFFFFF"/>
        <w:spacing w:after="100" w:afterAutospacing="1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печатном виде материалы необходимо представить, </w:t>
      </w:r>
      <w:r w:rsidRPr="006C52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запечатанными в конверте по адресу: Чуйская область, </w:t>
      </w:r>
      <w:proofErr w:type="spellStart"/>
      <w:r w:rsidRPr="006C52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Сокулуксикй</w:t>
      </w:r>
      <w:proofErr w:type="spellEnd"/>
      <w:r w:rsidRPr="006C52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район, село Новопавловка, улица Деповская №80, тел №:45-72-71; 45-72-68; 45-72-70; можно доехать на 211 маршрутке.</w:t>
      </w:r>
    </w:p>
    <w:p w:rsidR="005F05BE" w:rsidRPr="006C5279" w:rsidRDefault="005F05BE" w:rsidP="005F05BE">
      <w:pPr>
        <w:pStyle w:val="a3"/>
        <w:shd w:val="clear" w:color="auto" w:fill="FFFFFF"/>
        <w:spacing w:after="100" w:afterAutospacing="1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электронном виде представить на электронных носителях или направить на электронную почту: </w:t>
      </w:r>
      <w:proofErr w:type="spellStart"/>
      <w:r w:rsidRPr="006C52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biocenter</w:t>
      </w:r>
      <w:proofErr w:type="spellEnd"/>
      <w:r w:rsidRPr="006C527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Pr="006C52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6C52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C52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C5279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пометкой в теме: </w:t>
      </w:r>
      <w:r w:rsidRPr="006C527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«Эскиз логотипа ОСХ».       </w:t>
      </w:r>
    </w:p>
    <w:p w:rsidR="005F05BE" w:rsidRPr="006C5279" w:rsidRDefault="005F05BE" w:rsidP="005F05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C527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Приложение 3</w:t>
      </w:r>
    </w:p>
    <w:p w:rsidR="005F05BE" w:rsidRPr="006C5279" w:rsidRDefault="005F05BE" w:rsidP="005F05BE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положению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 конкурсе на разработку эскиза логотипов 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для органических продуктов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и 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>биопрепаратов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  <w:lang w:val="ky-KG"/>
        </w:rPr>
        <w:t xml:space="preserve">произведенных </w:t>
      </w:r>
      <w:r w:rsidRPr="006C52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Кыргызской Республике</w:t>
      </w:r>
    </w:p>
    <w:p w:rsidR="005F05BE" w:rsidRPr="006C5279" w:rsidRDefault="005F05BE" w:rsidP="005F05BE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05BE" w:rsidRPr="006C5279" w:rsidRDefault="005F05BE" w:rsidP="005F05BE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F05BE" w:rsidRPr="006C5279" w:rsidRDefault="005F05BE" w:rsidP="005F05BE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Форма оценочного листа конкурсных работ на соответствие требованиям</w:t>
      </w:r>
    </w:p>
    <w:p w:rsidR="005F05BE" w:rsidRPr="006C5279" w:rsidRDefault="005F05BE" w:rsidP="005F05B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F05BE" w:rsidRPr="006C5279" w:rsidRDefault="005F05BE" w:rsidP="005F05BE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1"/>
        <w:tblW w:w="9315" w:type="dxa"/>
        <w:tblLayout w:type="fixed"/>
        <w:tblLook w:val="04A0" w:firstRow="1" w:lastRow="0" w:firstColumn="1" w:lastColumn="0" w:noHBand="0" w:noVBand="1"/>
      </w:tblPr>
      <w:tblGrid>
        <w:gridCol w:w="441"/>
        <w:gridCol w:w="942"/>
        <w:gridCol w:w="1275"/>
        <w:gridCol w:w="1416"/>
        <w:gridCol w:w="1417"/>
        <w:gridCol w:w="1133"/>
        <w:gridCol w:w="991"/>
        <w:gridCol w:w="991"/>
        <w:gridCol w:w="709"/>
      </w:tblGrid>
      <w:tr w:rsidR="005F05BE" w:rsidRPr="006C5279" w:rsidTr="0037593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C527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267B82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67B8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Порядковый номер участников</w:t>
            </w:r>
          </w:p>
          <w:p w:rsidR="005F05BE" w:rsidRPr="00267B82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67B8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конкурса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Уникальность и оригинальность графического решения, с элементами национального колорита </w:t>
            </w:r>
          </w:p>
          <w:p w:rsidR="005F05BE" w:rsidRPr="00267B82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67B8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(20 баллов)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267B8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Визуально легко воспринимаемый образ и эстетическая привлекательность (понятные очертания, узоры, рисунки, читаемые слова и буквы (шрифты)</w:t>
            </w:r>
            <w:proofErr w:type="gramEnd"/>
          </w:p>
          <w:p w:rsidR="005F05BE" w:rsidRPr="00267B82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67B8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(20 баллов)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Следование современным стандартам качества и инновационным тенденциям в сфере разработки дизайна логотипа</w:t>
            </w:r>
          </w:p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(20 баллов)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Лаконичность и простота</w:t>
            </w:r>
          </w:p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(20 баллов)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Логотип должен быть читаем </w:t>
            </w:r>
          </w:p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во всех </w:t>
            </w:r>
          </w:p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форматах</w:t>
            </w:r>
            <w:proofErr w:type="gramEnd"/>
          </w:p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(10 баллов)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Соблюдение требований, предъявляемых к конкурсным работам</w:t>
            </w:r>
          </w:p>
          <w:p w:rsidR="005F05BE" w:rsidRPr="00267B82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(10 баллов)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67B8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Итого </w:t>
            </w:r>
          </w:p>
          <w:p w:rsidR="005F05BE" w:rsidRPr="00267B82" w:rsidRDefault="005F05BE" w:rsidP="0037593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F05BE" w:rsidRPr="006C5279" w:rsidTr="0037593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C527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F05BE" w:rsidRPr="006C5279" w:rsidTr="0037593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C527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№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F05BE" w:rsidRPr="006C5279" w:rsidTr="0037593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C527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№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F05BE" w:rsidRPr="006C5279" w:rsidTr="0037593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C527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№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F05BE" w:rsidRPr="006C5279" w:rsidTr="0037593D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6C527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№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5BE" w:rsidRPr="006C5279" w:rsidRDefault="005F05BE" w:rsidP="0037593D">
            <w:p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F05BE" w:rsidRPr="006C5279" w:rsidRDefault="005F05BE" w:rsidP="005F05BE">
      <w:pPr>
        <w:shd w:val="clear" w:color="auto" w:fill="FFFFFF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F05BE" w:rsidRPr="006C5279" w:rsidRDefault="005F05BE" w:rsidP="005F05B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оценки максимальные баллы получили следующие работы:   </w:t>
      </w:r>
    </w:p>
    <w:p w:rsidR="005F05BE" w:rsidRPr="006C5279" w:rsidRDefault="005F05BE" w:rsidP="005F05B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№ ___ (___ баллов);  </w:t>
      </w:r>
    </w:p>
    <w:p w:rsidR="005F05BE" w:rsidRPr="006C5279" w:rsidRDefault="005F05BE" w:rsidP="005F05B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№ ___ (___ баллов);  </w:t>
      </w:r>
    </w:p>
    <w:p w:rsidR="005F05BE" w:rsidRPr="006C5279" w:rsidRDefault="005F05BE" w:rsidP="005F05B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№ ___ (___ баллов).     </w:t>
      </w:r>
    </w:p>
    <w:p w:rsidR="005F05BE" w:rsidRPr="006C5279" w:rsidRDefault="005F05BE" w:rsidP="005F05B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Председатель  </w:t>
      </w:r>
    </w:p>
    <w:p w:rsidR="005F05BE" w:rsidRPr="006C5279" w:rsidRDefault="005F05BE" w:rsidP="005F05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конкурсной комиссии ___________________ </w:t>
      </w:r>
    </w:p>
    <w:p w:rsidR="005F05BE" w:rsidRPr="006C5279" w:rsidRDefault="005F05BE" w:rsidP="005F05B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Члены конкурсной комиссии:</w:t>
      </w:r>
      <w:bookmarkStart w:id="0" w:name="_GoBack"/>
      <w:bookmarkEnd w:id="0"/>
    </w:p>
    <w:sectPr w:rsidR="005F05BE" w:rsidRPr="006C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22DFC"/>
    <w:multiLevelType w:val="hybridMultilevel"/>
    <w:tmpl w:val="ADEA666A"/>
    <w:lvl w:ilvl="0" w:tplc="6798AB6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0B40B4C"/>
    <w:multiLevelType w:val="hybridMultilevel"/>
    <w:tmpl w:val="2BCCAF98"/>
    <w:lvl w:ilvl="0" w:tplc="6798AB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3D"/>
    <w:rsid w:val="000F71D4"/>
    <w:rsid w:val="005F05BE"/>
    <w:rsid w:val="00C9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5B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5F05B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05BE"/>
    <w:rPr>
      <w:rFonts w:ascii="Consolas" w:hAnsi="Consolas" w:cs="Consolas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5F0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F05BE"/>
    <w:rPr>
      <w:b/>
      <w:bCs/>
    </w:rPr>
  </w:style>
  <w:style w:type="character" w:styleId="a6">
    <w:name w:val="Hyperlink"/>
    <w:basedOn w:val="a0"/>
    <w:uiPriority w:val="99"/>
    <w:unhideWhenUsed/>
    <w:rsid w:val="005F05BE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5F05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F0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5B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5F05B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05BE"/>
    <w:rPr>
      <w:rFonts w:ascii="Consolas" w:hAnsi="Consolas" w:cs="Consolas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5F0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F05BE"/>
    <w:rPr>
      <w:b/>
      <w:bCs/>
    </w:rPr>
  </w:style>
  <w:style w:type="character" w:styleId="a6">
    <w:name w:val="Hyperlink"/>
    <w:basedOn w:val="a0"/>
    <w:uiPriority w:val="99"/>
    <w:unhideWhenUsed/>
    <w:rsid w:val="005F05BE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5F05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F0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1645</Words>
  <Characters>9383</Characters>
  <Application>Microsoft Office Word</Application>
  <DocSecurity>0</DocSecurity>
  <Lines>78</Lines>
  <Paragraphs>22</Paragraphs>
  <ScaleCrop>false</ScaleCrop>
  <Company/>
  <LinksUpToDate>false</LinksUpToDate>
  <CharactersWithSpaces>11006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2020-08-06T06:20:00Z</dcterms:created>
  <dcterms:modified xsi:type="dcterms:W3CDTF">2020-08-06T06:21:00Z</dcterms:modified>
</cp:coreProperties>
</file>